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A95A39">
      <w:pPr>
        <w:pStyle w:val="Standard"/>
        <w:rPr>
          <w:rFonts w:ascii="Arial" w:hAnsi="Arial" w:cs="Arial"/>
          <w:b/>
          <w:bCs/>
        </w:rPr>
      </w:pPr>
      <w:r>
        <w:rPr>
          <w:rFonts w:ascii="Arial" w:hAnsi="Arial" w:cs="Arial"/>
          <w:b/>
          <w:bCs/>
        </w:rPr>
        <w:t>Episode # IN1340r</w:t>
      </w:r>
    </w:p>
    <w:p w:rsidR="00D74AEA" w:rsidRDefault="00A95A39">
      <w:pPr>
        <w:pStyle w:val="Standard"/>
        <w:rPr>
          <w:rFonts w:ascii="Arial" w:hAnsi="Arial" w:cs="Arial"/>
          <w:b/>
          <w:bCs/>
        </w:rPr>
      </w:pPr>
      <w:r>
        <w:rPr>
          <w:rFonts w:ascii="Arial" w:hAnsi="Arial" w:cs="Arial"/>
          <w:b/>
          <w:bCs/>
        </w:rPr>
        <w:t>October</w:t>
      </w:r>
      <w:r w:rsidR="00DA1589">
        <w:rPr>
          <w:rFonts w:ascii="Arial" w:hAnsi="Arial" w:cs="Arial"/>
          <w:b/>
          <w:bCs/>
        </w:rPr>
        <w:t xml:space="preserve"> 2016</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B053A1" w:rsidRDefault="008604D3">
      <w:pPr>
        <w:pStyle w:val="Standard"/>
        <w:rPr>
          <w:rFonts w:ascii="Arial" w:hAnsi="Arial" w:cs="Arial"/>
        </w:rPr>
      </w:pPr>
      <w:r>
        <w:rPr>
          <w:rFonts w:ascii="Arial" w:hAnsi="Arial" w:cs="Arial"/>
          <w:b/>
          <w:bCs/>
        </w:rPr>
        <w:t xml:space="preserve">TITLE: </w:t>
      </w:r>
      <w:r w:rsidR="00DA1589">
        <w:rPr>
          <w:rFonts w:ascii="Arial" w:hAnsi="Arial" w:cs="Arial"/>
          <w:b/>
          <w:bCs/>
        </w:rPr>
        <w:t xml:space="preserve"> </w:t>
      </w:r>
      <w:r w:rsidR="00B053A1">
        <w:rPr>
          <w:rFonts w:ascii="Arial" w:hAnsi="Arial" w:cs="Arial"/>
          <w:b/>
          <w:bCs/>
        </w:rPr>
        <w:t xml:space="preserve"> </w:t>
      </w:r>
      <w:r w:rsidR="00A95A39">
        <w:rPr>
          <w:rFonts w:ascii="Arial" w:hAnsi="Arial" w:cs="Arial"/>
          <w:bCs/>
        </w:rPr>
        <w:t>Slick Solutions</w:t>
      </w:r>
      <w:bookmarkStart w:id="0" w:name="_GoBack"/>
      <w:bookmarkEnd w:id="0"/>
    </w:p>
    <w:p w:rsidR="002E4471" w:rsidRDefault="002E4471">
      <w:pPr>
        <w:pStyle w:val="Standard"/>
      </w:pPr>
    </w:p>
    <w:p w:rsidR="00D74AEA" w:rsidRDefault="00D74AEA">
      <w:pPr>
        <w:pStyle w:val="Standard"/>
        <w:rPr>
          <w:rFonts w:ascii="Arial" w:hAnsi="Arial" w:cs="Arial"/>
          <w:b/>
          <w:bCs/>
        </w:rPr>
      </w:pPr>
    </w:p>
    <w:p w:rsidR="003C4878" w:rsidRPr="003C4878" w:rsidRDefault="00D40C45">
      <w:pPr>
        <w:pStyle w:val="Standard"/>
        <w:rPr>
          <w:rFonts w:ascii="Arial" w:hAnsi="Arial" w:cs="Arial"/>
          <w:bCs/>
        </w:rPr>
      </w:pPr>
      <w:r>
        <w:rPr>
          <w:rFonts w:ascii="Arial" w:hAnsi="Arial" w:cs="Arial"/>
          <w:b/>
          <w:bCs/>
        </w:rPr>
        <w:t xml:space="preserve">HOST:  </w:t>
      </w:r>
      <w:r w:rsidR="003C4878">
        <w:rPr>
          <w:rFonts w:ascii="Arial" w:hAnsi="Arial" w:cs="Arial"/>
          <w:b/>
          <w:bCs/>
        </w:rPr>
        <w:t xml:space="preserve"> </w:t>
      </w:r>
      <w:r w:rsidR="003C4878">
        <w:rPr>
          <w:rFonts w:ascii="Arial" w:hAnsi="Arial" w:cs="Arial"/>
          <w:bCs/>
        </w:rPr>
        <w:t xml:space="preserve">If you’ve ever shaken the bottle of ketchup or </w:t>
      </w:r>
      <w:r w:rsidR="00B053A1">
        <w:rPr>
          <w:rFonts w:ascii="Arial" w:hAnsi="Arial" w:cs="Arial"/>
          <w:bCs/>
        </w:rPr>
        <w:t xml:space="preserve">had to </w:t>
      </w:r>
      <w:r w:rsidR="003C4878">
        <w:rPr>
          <w:rFonts w:ascii="Arial" w:hAnsi="Arial" w:cs="Arial"/>
          <w:bCs/>
        </w:rPr>
        <w:t xml:space="preserve">squeeze the shampoo to get at that elusive liquid inside, take heart - a slippery solution is in the works.  </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D74AEA" w:rsidRDefault="00D74AEA">
      <w:pPr>
        <w:pStyle w:val="Standard"/>
        <w:rPr>
          <w:rFonts w:ascii="Arial" w:hAnsi="Arial" w:cs="Arial"/>
          <w:b/>
          <w:bCs/>
        </w:rPr>
      </w:pPr>
    </w:p>
    <w:p w:rsidR="00A23E05" w:rsidRDefault="00A23E05" w:rsidP="00A23E05">
      <w:pPr>
        <w:pStyle w:val="Standard"/>
        <w:rPr>
          <w:rFonts w:ascii="Arial" w:hAnsi="Arial" w:cs="Arial"/>
          <w:b/>
          <w:bCs/>
          <w:color w:val="030005"/>
        </w:rPr>
      </w:pPr>
    </w:p>
    <w:p w:rsidR="00A23E05" w:rsidRDefault="008604D3">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DA52B6">
        <w:rPr>
          <w:rFonts w:ascii="Arial" w:hAnsi="Arial" w:cs="Arial"/>
          <w:bCs/>
          <w:color w:val="030005"/>
        </w:rPr>
        <w:t>From dishwashing liquid to mayonnaise, we have all experienced those plastic bottles that are virtually impossible to empty.  But Ohio State researchers have designed a microscopic bottle</w:t>
      </w:r>
      <w:r w:rsidR="00B053A1">
        <w:rPr>
          <w:rFonts w:ascii="Arial" w:hAnsi="Arial" w:cs="Arial"/>
          <w:bCs/>
          <w:color w:val="030005"/>
        </w:rPr>
        <w:t xml:space="preserve"> lining that lets</w:t>
      </w:r>
      <w:r w:rsidR="003C4878">
        <w:rPr>
          <w:rFonts w:ascii="Arial" w:hAnsi="Arial" w:cs="Arial"/>
          <w:bCs/>
          <w:color w:val="030005"/>
        </w:rPr>
        <w:t xml:space="preserve"> product</w:t>
      </w:r>
      <w:r w:rsidR="00DA52B6">
        <w:rPr>
          <w:rFonts w:ascii="Arial" w:hAnsi="Arial" w:cs="Arial"/>
          <w:bCs/>
          <w:color w:val="030005"/>
        </w:rPr>
        <w:t xml:space="preserve"> </w:t>
      </w:r>
      <w:r w:rsidR="00DA52B6" w:rsidRPr="00B053A1">
        <w:rPr>
          <w:rFonts w:ascii="Arial" w:hAnsi="Arial" w:cs="Arial"/>
          <w:b/>
          <w:bCs/>
          <w:i/>
          <w:color w:val="030005"/>
        </w:rPr>
        <w:t>slide</w:t>
      </w:r>
      <w:r w:rsidR="00DA52B6">
        <w:rPr>
          <w:rFonts w:ascii="Arial" w:hAnsi="Arial" w:cs="Arial"/>
          <w:bCs/>
          <w:color w:val="030005"/>
        </w:rPr>
        <w:t xml:space="preserve"> right off.</w:t>
      </w:r>
    </w:p>
    <w:p w:rsidR="00DA52B6" w:rsidRDefault="00DA52B6">
      <w:pPr>
        <w:pStyle w:val="Standard"/>
        <w:rPr>
          <w:rFonts w:ascii="Arial" w:hAnsi="Arial" w:cs="Arial"/>
          <w:bCs/>
          <w:color w:val="030005"/>
        </w:rPr>
      </w:pPr>
    </w:p>
    <w:p w:rsidR="00DA52B6" w:rsidRDefault="00DA52B6">
      <w:pPr>
        <w:pStyle w:val="Standard"/>
        <w:rPr>
          <w:rFonts w:ascii="Arial" w:hAnsi="Arial" w:cs="Arial"/>
          <w:bCs/>
          <w:color w:val="030005"/>
        </w:rPr>
      </w:pPr>
      <w:r>
        <w:rPr>
          <w:rFonts w:ascii="Arial" w:hAnsi="Arial" w:cs="Arial"/>
          <w:bCs/>
          <w:color w:val="030005"/>
        </w:rPr>
        <w:t xml:space="preserve">Similar to a coating designed for waste management a few years ago, the new coating uses naturally occurring silica instead of the combination of chemicals used in the earlier process.  This technique is not only environmentally friendly, it is also safe for food containers. </w:t>
      </w:r>
    </w:p>
    <w:p w:rsidR="00DA52B6" w:rsidRDefault="00DA52B6">
      <w:pPr>
        <w:pStyle w:val="Standard"/>
        <w:rPr>
          <w:rFonts w:ascii="Arial" w:hAnsi="Arial" w:cs="Arial"/>
          <w:bCs/>
          <w:color w:val="030005"/>
        </w:rPr>
      </w:pPr>
    </w:p>
    <w:p w:rsidR="00DA52B6" w:rsidRDefault="00DA52B6">
      <w:pPr>
        <w:pStyle w:val="Standard"/>
        <w:rPr>
          <w:rFonts w:ascii="Arial" w:hAnsi="Arial" w:cs="Arial"/>
          <w:bCs/>
          <w:color w:val="030005"/>
        </w:rPr>
      </w:pPr>
      <w:r>
        <w:rPr>
          <w:rFonts w:ascii="Arial" w:hAnsi="Arial" w:cs="Arial"/>
          <w:bCs/>
          <w:color w:val="030005"/>
        </w:rPr>
        <w:t>And the repellent buffer</w:t>
      </w:r>
      <w:r w:rsidR="00B053A1">
        <w:rPr>
          <w:rFonts w:ascii="Arial" w:hAnsi="Arial" w:cs="Arial"/>
          <w:bCs/>
          <w:color w:val="030005"/>
        </w:rPr>
        <w:t>,</w:t>
      </w:r>
      <w:r>
        <w:rPr>
          <w:rFonts w:ascii="Arial" w:hAnsi="Arial" w:cs="Arial"/>
          <w:bCs/>
          <w:color w:val="030005"/>
        </w:rPr>
        <w:t xml:space="preserve"> which lets the liquid inside find its way out, not only makes the plastic reusable</w:t>
      </w:r>
      <w:r w:rsidR="0004183B">
        <w:rPr>
          <w:rFonts w:ascii="Arial" w:hAnsi="Arial" w:cs="Arial"/>
          <w:bCs/>
          <w:color w:val="030005"/>
        </w:rPr>
        <w:t xml:space="preserve"> and more easily recyclable</w:t>
      </w:r>
      <w:r>
        <w:rPr>
          <w:rFonts w:ascii="Arial" w:hAnsi="Arial" w:cs="Arial"/>
          <w:bCs/>
          <w:color w:val="030005"/>
        </w:rPr>
        <w:t xml:space="preserve">, </w:t>
      </w:r>
      <w:r w:rsidR="0004183B">
        <w:rPr>
          <w:rFonts w:ascii="Arial" w:hAnsi="Arial" w:cs="Arial"/>
          <w:bCs/>
          <w:color w:val="030005"/>
        </w:rPr>
        <w:t>it</w:t>
      </w:r>
      <w:r>
        <w:rPr>
          <w:rFonts w:ascii="Arial" w:hAnsi="Arial" w:cs="Arial"/>
          <w:bCs/>
          <w:color w:val="030005"/>
        </w:rPr>
        <w:t xml:space="preserve"> helps keep plastic products</w:t>
      </w:r>
      <w:r w:rsidR="00B053A1">
        <w:rPr>
          <w:rFonts w:ascii="Arial" w:hAnsi="Arial" w:cs="Arial"/>
          <w:bCs/>
          <w:color w:val="030005"/>
        </w:rPr>
        <w:t xml:space="preserve"> clean</w:t>
      </w:r>
      <w:r>
        <w:rPr>
          <w:rFonts w:ascii="Arial" w:hAnsi="Arial" w:cs="Arial"/>
          <w:bCs/>
          <w:color w:val="030005"/>
        </w:rPr>
        <w:t xml:space="preserve">, </w:t>
      </w:r>
      <w:r w:rsidR="00B053A1">
        <w:rPr>
          <w:rFonts w:ascii="Arial" w:hAnsi="Arial" w:cs="Arial"/>
          <w:bCs/>
          <w:color w:val="030005"/>
        </w:rPr>
        <w:t>a huge benefit in</w:t>
      </w:r>
      <w:r>
        <w:rPr>
          <w:rFonts w:ascii="Arial" w:hAnsi="Arial" w:cs="Arial"/>
          <w:bCs/>
          <w:color w:val="030005"/>
        </w:rPr>
        <w:t xml:space="preserve"> biomedical </w:t>
      </w:r>
      <w:r w:rsidR="00B053A1">
        <w:rPr>
          <w:rFonts w:ascii="Arial" w:hAnsi="Arial" w:cs="Arial"/>
          <w:bCs/>
          <w:color w:val="030005"/>
        </w:rPr>
        <w:t>fields.</w:t>
      </w:r>
    </w:p>
    <w:p w:rsidR="00DA52B6" w:rsidRDefault="00DA52B6">
      <w:pPr>
        <w:pStyle w:val="Standard"/>
        <w:rPr>
          <w:rFonts w:ascii="Arial" w:hAnsi="Arial" w:cs="Arial"/>
          <w:bCs/>
          <w:color w:val="030005"/>
        </w:rPr>
      </w:pPr>
    </w:p>
    <w:p w:rsidR="003C4878" w:rsidRDefault="00B053A1">
      <w:pPr>
        <w:pStyle w:val="Standard"/>
        <w:rPr>
          <w:rFonts w:ascii="Arial" w:hAnsi="Arial" w:cs="Arial"/>
          <w:bCs/>
          <w:color w:val="030005"/>
        </w:rPr>
      </w:pPr>
      <w:r>
        <w:rPr>
          <w:rFonts w:ascii="Arial" w:hAnsi="Arial" w:cs="Arial"/>
          <w:bCs/>
          <w:color w:val="030005"/>
        </w:rPr>
        <w:t>The researchers have tried</w:t>
      </w:r>
      <w:r w:rsidR="00CE04AB">
        <w:rPr>
          <w:rFonts w:ascii="Arial" w:hAnsi="Arial" w:cs="Arial"/>
          <w:bCs/>
          <w:color w:val="030005"/>
        </w:rPr>
        <w:t xml:space="preserve"> the technique</w:t>
      </w:r>
      <w:r>
        <w:rPr>
          <w:rFonts w:ascii="Arial" w:hAnsi="Arial" w:cs="Arial"/>
          <w:bCs/>
          <w:color w:val="030005"/>
        </w:rPr>
        <w:t xml:space="preserve"> on</w:t>
      </w:r>
      <w:r w:rsidR="00CE04AB">
        <w:rPr>
          <w:rFonts w:ascii="Arial" w:hAnsi="Arial" w:cs="Arial"/>
          <w:bCs/>
          <w:color w:val="030005"/>
        </w:rPr>
        <w:t xml:space="preserve"> </w:t>
      </w:r>
      <w:r>
        <w:rPr>
          <w:rFonts w:ascii="Arial" w:hAnsi="Arial" w:cs="Arial"/>
          <w:bCs/>
          <w:color w:val="030005"/>
        </w:rPr>
        <w:t xml:space="preserve">food bottles, </w:t>
      </w:r>
      <w:r w:rsidR="0004183B">
        <w:rPr>
          <w:rFonts w:ascii="Arial" w:hAnsi="Arial" w:cs="Arial"/>
          <w:bCs/>
          <w:color w:val="030005"/>
        </w:rPr>
        <w:t xml:space="preserve">catheters, </w:t>
      </w:r>
      <w:r>
        <w:rPr>
          <w:rFonts w:ascii="Arial" w:hAnsi="Arial" w:cs="Arial"/>
          <w:bCs/>
          <w:color w:val="030005"/>
        </w:rPr>
        <w:t xml:space="preserve">corrective lenses, roofing, even smartphone cases, making this a slick solution for our plastic world.  </w:t>
      </w:r>
    </w:p>
    <w:p w:rsidR="00B053A1" w:rsidRDefault="00B053A1">
      <w:pPr>
        <w:pStyle w:val="Standard"/>
        <w:rPr>
          <w:rFonts w:ascii="Arial" w:hAnsi="Arial" w:cs="Arial"/>
          <w:bCs/>
          <w:color w:val="030005"/>
        </w:rPr>
      </w:pPr>
    </w:p>
    <w:p w:rsidR="00A23E05" w:rsidRDefault="00A23E05">
      <w:pPr>
        <w:pStyle w:val="Standard"/>
        <w:rPr>
          <w:rFonts w:ascii="Arial" w:hAnsi="Arial" w:cs="Arial"/>
          <w:color w:val="030005"/>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Default="006F461E">
      <w:pPr>
        <w:pStyle w:val="Standard"/>
        <w:rPr>
          <w:rFonts w:ascii="Arial" w:hAnsi="Arial" w:cs="Arial"/>
          <w:b/>
          <w:bCs/>
        </w:rPr>
      </w:pPr>
    </w:p>
    <w:sectPr w:rsidR="006F461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532" w:rsidRDefault="00643532">
      <w:r>
        <w:separator/>
      </w:r>
    </w:p>
  </w:endnote>
  <w:endnote w:type="continuationSeparator" w:id="0">
    <w:p w:rsidR="00643532" w:rsidRDefault="00643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532" w:rsidRDefault="00643532">
      <w:r>
        <w:rPr>
          <w:color w:val="000000"/>
        </w:rPr>
        <w:separator/>
      </w:r>
    </w:p>
  </w:footnote>
  <w:footnote w:type="continuationSeparator" w:id="0">
    <w:p w:rsidR="00643532" w:rsidRDefault="006435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4183B"/>
    <w:rsid w:val="00153B3D"/>
    <w:rsid w:val="0023745F"/>
    <w:rsid w:val="0028091D"/>
    <w:rsid w:val="002C0A2F"/>
    <w:rsid w:val="002E4471"/>
    <w:rsid w:val="003C4878"/>
    <w:rsid w:val="00423F8A"/>
    <w:rsid w:val="004A3847"/>
    <w:rsid w:val="00643532"/>
    <w:rsid w:val="006F461E"/>
    <w:rsid w:val="007C4E63"/>
    <w:rsid w:val="00807877"/>
    <w:rsid w:val="0085782C"/>
    <w:rsid w:val="008604D3"/>
    <w:rsid w:val="00881DE4"/>
    <w:rsid w:val="008A7A57"/>
    <w:rsid w:val="00967D06"/>
    <w:rsid w:val="00990815"/>
    <w:rsid w:val="00A23E05"/>
    <w:rsid w:val="00A95A39"/>
    <w:rsid w:val="00B053A1"/>
    <w:rsid w:val="00CE04AB"/>
    <w:rsid w:val="00D40C45"/>
    <w:rsid w:val="00D74AEA"/>
    <w:rsid w:val="00DA1589"/>
    <w:rsid w:val="00DA52B6"/>
    <w:rsid w:val="00DD0CF8"/>
    <w:rsid w:val="00E02103"/>
    <w:rsid w:val="00F732C3"/>
    <w:rsid w:val="00F87D41"/>
    <w:rsid w:val="00F95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1263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2016-09-22T00:44:00Z</dcterms:created>
  <dcterms:modified xsi:type="dcterms:W3CDTF">2016-09-22T00:44:00Z</dcterms:modified>
</cp:coreProperties>
</file>